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37" w:rsidRDefault="00694037">
      <w:pPr>
        <w:spacing w:before="100" w:after="278" w:line="360" w:lineRule="auto"/>
        <w:jc w:val="center"/>
        <w:rPr>
          <w:rFonts w:eastAsia="Times New Roman" w:cs="Times New Roman"/>
          <w:b/>
          <w:color w:val="00000A"/>
          <w:sz w:val="26"/>
          <w:szCs w:val="26"/>
        </w:rPr>
      </w:pPr>
    </w:p>
    <w:p w:rsidR="00694037" w:rsidRDefault="00B00F1B">
      <w:pPr>
        <w:spacing w:before="100" w:after="278" w:line="360" w:lineRule="auto"/>
        <w:jc w:val="center"/>
        <w:rPr>
          <w:rFonts w:eastAsia="Times New Roman" w:cs="Times New Roman"/>
          <w:b/>
          <w:color w:val="00000A"/>
          <w:sz w:val="26"/>
          <w:szCs w:val="26"/>
        </w:rPr>
      </w:pPr>
      <w:r>
        <w:rPr>
          <w:rFonts w:eastAsia="Times New Roman" w:cs="Times New Roman"/>
          <w:b/>
          <w:color w:val="00000A"/>
          <w:sz w:val="26"/>
          <w:szCs w:val="26"/>
        </w:rPr>
        <w:t xml:space="preserve">REGULAMIN  VII  MIĘDZYWOJEWÓDZKIEGO KONKURSU WIEDZY EKOLOGICZNEJ                    „Żyję w rytmie EKO”  -08.04.2020 r. </w:t>
      </w:r>
    </w:p>
    <w:p w:rsidR="00694037" w:rsidRDefault="00B00F1B">
      <w:pPr>
        <w:spacing w:before="278" w:after="278" w:line="360" w:lineRule="auto"/>
        <w:jc w:val="center"/>
        <w:rPr>
          <w:rFonts w:eastAsia="Times New Roman" w:cs="Times New Roman"/>
          <w:b/>
          <w:i/>
          <w:color w:val="00000A"/>
          <w:u w:val="single"/>
        </w:rPr>
      </w:pPr>
      <w:r>
        <w:rPr>
          <w:rFonts w:eastAsia="Times New Roman" w:cs="Times New Roman"/>
          <w:b/>
          <w:color w:val="00000A"/>
        </w:rPr>
        <w:t xml:space="preserve">DLA   </w:t>
      </w:r>
      <w:r>
        <w:rPr>
          <w:rFonts w:eastAsia="Times New Roman" w:cs="Times New Roman"/>
          <w:b/>
          <w:color w:val="00000A"/>
          <w:u w:val="single"/>
        </w:rPr>
        <w:t xml:space="preserve">UCZNIÓW KLAS VII – VIII  </w:t>
      </w:r>
    </w:p>
    <w:p w:rsidR="00694037" w:rsidRDefault="00B00F1B">
      <w:pPr>
        <w:spacing w:before="278" w:after="278" w:line="360" w:lineRule="auto"/>
        <w:jc w:val="center"/>
        <w:rPr>
          <w:rFonts w:eastAsia="Times New Roman" w:cs="Times New Roman"/>
          <w:b/>
          <w:color w:val="00000A"/>
          <w:sz w:val="22"/>
          <w:szCs w:val="22"/>
        </w:rPr>
      </w:pPr>
      <w:r>
        <w:rPr>
          <w:rFonts w:eastAsia="Times New Roman" w:cs="Times New Roman"/>
          <w:b/>
          <w:i/>
          <w:color w:val="00000A"/>
          <w:u w:val="single"/>
        </w:rPr>
        <w:t>Z ZESPOŁÓW EDUKACYJNO – TERAPEUTYCZNYCH</w:t>
      </w:r>
    </w:p>
    <w:p w:rsidR="00694037" w:rsidRDefault="00B00F1B">
      <w:pPr>
        <w:spacing w:line="360" w:lineRule="auto"/>
        <w:ind w:left="3261" w:hanging="2835"/>
        <w:rPr>
          <w:rFonts w:eastAsia="Times New Roman" w:cs="Times New Roman"/>
          <w:b/>
          <w:color w:val="00000A"/>
          <w:sz w:val="22"/>
          <w:szCs w:val="22"/>
        </w:rPr>
      </w:pPr>
      <w:r>
        <w:rPr>
          <w:rFonts w:eastAsia="Times New Roman" w:cs="Times New Roman"/>
          <w:b/>
          <w:color w:val="00000A"/>
          <w:sz w:val="22"/>
          <w:szCs w:val="22"/>
        </w:rPr>
        <w:t xml:space="preserve">ORGANIZATORZY: </w:t>
      </w:r>
      <w:r>
        <w:rPr>
          <w:rFonts w:eastAsia="Times New Roman" w:cs="Times New Roman"/>
          <w:color w:val="00000A"/>
          <w:sz w:val="22"/>
          <w:szCs w:val="22"/>
        </w:rPr>
        <w:t>Stowarzyszenie na Rzecz Szkolni</w:t>
      </w:r>
      <w:r w:rsidR="00441EFB">
        <w:rPr>
          <w:rFonts w:eastAsia="Times New Roman" w:cs="Times New Roman"/>
          <w:color w:val="00000A"/>
          <w:sz w:val="22"/>
          <w:szCs w:val="22"/>
        </w:rPr>
        <w:t>ctwa Specjalnego w Tczewie oraz</w:t>
      </w:r>
      <w:r>
        <w:rPr>
          <w:rFonts w:eastAsia="Times New Roman" w:cs="Times New Roman"/>
          <w:color w:val="00000A"/>
          <w:sz w:val="22"/>
          <w:szCs w:val="22"/>
        </w:rPr>
        <w:t xml:space="preserve">  Zespół  Placówek Specjalnych w Tczewie, </w:t>
      </w:r>
    </w:p>
    <w:p w:rsidR="00694037" w:rsidRDefault="00B00F1B">
      <w:pPr>
        <w:spacing w:line="360" w:lineRule="auto"/>
        <w:ind w:left="3119" w:hanging="3119"/>
        <w:rPr>
          <w:rFonts w:eastAsia="Times New Roman" w:cs="Times New Roman"/>
          <w:b/>
          <w:color w:val="00000A"/>
          <w:sz w:val="22"/>
          <w:szCs w:val="22"/>
        </w:rPr>
      </w:pPr>
      <w:r>
        <w:rPr>
          <w:rFonts w:eastAsia="Times New Roman" w:cs="Times New Roman"/>
          <w:color w:val="00000A"/>
          <w:sz w:val="22"/>
          <w:szCs w:val="22"/>
        </w:rPr>
        <w:t>ul. Grunwaldzka 1,83-110 Tczew,   tel. (58) 5315550</w:t>
      </w:r>
    </w:p>
    <w:p w:rsidR="00694037" w:rsidRDefault="00694037">
      <w:pPr>
        <w:spacing w:line="360" w:lineRule="auto"/>
        <w:ind w:left="3119" w:hanging="3119"/>
        <w:rPr>
          <w:rFonts w:eastAsia="Times New Roman" w:cs="Times New Roman"/>
          <w:b/>
          <w:color w:val="000000"/>
          <w:sz w:val="22"/>
          <w:szCs w:val="22"/>
        </w:rPr>
      </w:pPr>
    </w:p>
    <w:p w:rsidR="00694037" w:rsidRDefault="00B00F1B">
      <w:pPr>
        <w:spacing w:line="360" w:lineRule="auto"/>
        <w:rPr>
          <w:rFonts w:eastAsia="Times New Roman" w:cs="Times New Roman"/>
          <w:b/>
          <w:bCs/>
          <w:color w:val="000000"/>
          <w:sz w:val="22"/>
          <w:szCs w:val="22"/>
          <w:u w:val="single"/>
        </w:rPr>
      </w:pPr>
      <w:r>
        <w:rPr>
          <w:rFonts w:eastAsia="Times New Roman" w:cs="Times New Roman"/>
          <w:b/>
          <w:color w:val="000000"/>
          <w:sz w:val="22"/>
          <w:szCs w:val="22"/>
        </w:rPr>
        <w:tab/>
        <w:t xml:space="preserve">OSOBY  DO KONTAKTU:   </w:t>
      </w:r>
      <w:r>
        <w:rPr>
          <w:rFonts w:eastAsia="Times New Roman" w:cs="Times New Roman"/>
          <w:b/>
          <w:color w:val="000000"/>
          <w:sz w:val="22"/>
          <w:szCs w:val="22"/>
        </w:rPr>
        <w:tab/>
      </w:r>
      <w:r>
        <w:rPr>
          <w:rFonts w:eastAsia="Times New Roman" w:cs="Times New Roman"/>
          <w:b/>
          <w:color w:val="000000"/>
          <w:sz w:val="22"/>
          <w:szCs w:val="22"/>
          <w:u w:val="single"/>
        </w:rPr>
        <w:t xml:space="preserve">Andżelika Kamińska </w:t>
      </w:r>
      <w:r>
        <w:rPr>
          <w:rFonts w:eastAsia="Times New Roman" w:cs="Times New Roman"/>
          <w:b/>
          <w:color w:val="000000"/>
          <w:sz w:val="22"/>
          <w:szCs w:val="22"/>
        </w:rPr>
        <w:t>– tel. 502 659 349</w:t>
      </w:r>
    </w:p>
    <w:p w:rsidR="00694037" w:rsidRPr="00441EFB" w:rsidRDefault="00B00F1B" w:rsidP="00441EFB">
      <w:pPr>
        <w:spacing w:line="360" w:lineRule="auto"/>
        <w:ind w:left="2836" w:firstLine="709"/>
        <w:rPr>
          <w:rFonts w:eastAsia="Times New Roman" w:cs="Times New Roman"/>
          <w:bCs/>
          <w:color w:val="000000"/>
          <w:sz w:val="22"/>
          <w:szCs w:val="22"/>
        </w:rPr>
      </w:pPr>
      <w:r>
        <w:rPr>
          <w:rFonts w:eastAsia="Times New Roman" w:cs="Times New Roman"/>
          <w:b/>
          <w:bCs/>
          <w:color w:val="000000"/>
          <w:sz w:val="22"/>
          <w:szCs w:val="22"/>
          <w:u w:val="single"/>
        </w:rPr>
        <w:t xml:space="preserve">Agnieszka </w:t>
      </w:r>
      <w:proofErr w:type="spellStart"/>
      <w:r>
        <w:rPr>
          <w:rFonts w:eastAsia="Times New Roman" w:cs="Times New Roman"/>
          <w:b/>
          <w:bCs/>
          <w:color w:val="000000"/>
          <w:sz w:val="22"/>
          <w:szCs w:val="22"/>
          <w:u w:val="single"/>
        </w:rPr>
        <w:t>Grzela</w:t>
      </w:r>
      <w:proofErr w:type="spellEnd"/>
      <w:r>
        <w:rPr>
          <w:rFonts w:eastAsia="Times New Roman" w:cs="Times New Roman"/>
          <w:b/>
          <w:bCs/>
          <w:color w:val="000000"/>
          <w:sz w:val="22"/>
          <w:szCs w:val="22"/>
          <w:u w:val="single"/>
        </w:rPr>
        <w:t xml:space="preserve"> – Opalińska</w:t>
      </w:r>
      <w:r>
        <w:rPr>
          <w:rFonts w:eastAsia="Times New Roman" w:cs="Times New Roman"/>
          <w:b/>
          <w:bCs/>
          <w:color w:val="000000"/>
          <w:sz w:val="22"/>
          <w:szCs w:val="22"/>
        </w:rPr>
        <w:t xml:space="preserve"> – tel. 508 162 543                </w:t>
      </w:r>
    </w:p>
    <w:p w:rsidR="00694037" w:rsidRDefault="00B00F1B">
      <w:pPr>
        <w:ind w:left="709"/>
        <w:rPr>
          <w:rFonts w:eastAsia="Times New Roman" w:cs="Times New Roman"/>
          <w:color w:val="00000A"/>
        </w:rPr>
      </w:pPr>
      <w:r>
        <w:rPr>
          <w:rFonts w:eastAsia="Times New Roman" w:cs="Times New Roman"/>
          <w:b/>
          <w:color w:val="00000A"/>
        </w:rPr>
        <w:t>CELE KONKURSU:</w:t>
      </w:r>
    </w:p>
    <w:p w:rsidR="00694037" w:rsidRDefault="00B00F1B">
      <w:pPr>
        <w:numPr>
          <w:ilvl w:val="0"/>
          <w:numId w:val="1"/>
        </w:numPr>
        <w:tabs>
          <w:tab w:val="left" w:pos="720"/>
        </w:tabs>
        <w:rPr>
          <w:rFonts w:eastAsia="Times New Roman" w:cs="Times New Roman"/>
          <w:color w:val="00000A"/>
        </w:rPr>
      </w:pPr>
      <w:r>
        <w:rPr>
          <w:rFonts w:eastAsia="Times New Roman" w:cs="Times New Roman"/>
          <w:color w:val="00000A"/>
        </w:rPr>
        <w:t>Kształtowanie świadomości ekologicznej i promowanie proekologicznych zachowań;</w:t>
      </w:r>
    </w:p>
    <w:p w:rsidR="00694037" w:rsidRDefault="00B00F1B">
      <w:pPr>
        <w:numPr>
          <w:ilvl w:val="0"/>
          <w:numId w:val="1"/>
        </w:numPr>
        <w:tabs>
          <w:tab w:val="left" w:pos="720"/>
        </w:tabs>
        <w:rPr>
          <w:rFonts w:eastAsia="Times New Roman" w:cs="Times New Roman"/>
          <w:color w:val="00000A"/>
        </w:rPr>
      </w:pPr>
      <w:r>
        <w:rPr>
          <w:rFonts w:eastAsia="Times New Roman" w:cs="Times New Roman"/>
          <w:color w:val="00000A"/>
        </w:rPr>
        <w:t>Rozwijanie i upowszechnienie wiedzy ekologicznej i przyrodniczej;</w:t>
      </w:r>
    </w:p>
    <w:p w:rsidR="00694037" w:rsidRDefault="00B00F1B">
      <w:pPr>
        <w:numPr>
          <w:ilvl w:val="0"/>
          <w:numId w:val="1"/>
        </w:numPr>
        <w:tabs>
          <w:tab w:val="left" w:pos="720"/>
        </w:tabs>
        <w:rPr>
          <w:rFonts w:eastAsia="Times New Roman" w:cs="Times New Roman"/>
          <w:color w:val="00000A"/>
        </w:rPr>
      </w:pPr>
      <w:r>
        <w:rPr>
          <w:rFonts w:eastAsia="Times New Roman" w:cs="Times New Roman"/>
          <w:color w:val="00000A"/>
        </w:rPr>
        <w:t>Wdrażanie do zdrowej rywalizacj</w:t>
      </w:r>
      <w:r>
        <w:rPr>
          <w:rFonts w:eastAsia="Times New Roman" w:cs="Times New Roman"/>
          <w:color w:val="00000A"/>
        </w:rPr>
        <w:t>i;</w:t>
      </w:r>
    </w:p>
    <w:p w:rsidR="00694037" w:rsidRDefault="00B00F1B">
      <w:pPr>
        <w:numPr>
          <w:ilvl w:val="0"/>
          <w:numId w:val="1"/>
        </w:numPr>
        <w:tabs>
          <w:tab w:val="left" w:pos="720"/>
        </w:tabs>
        <w:rPr>
          <w:rFonts w:eastAsia="Times New Roman" w:cs="Times New Roman"/>
          <w:b/>
          <w:color w:val="00000A"/>
        </w:rPr>
      </w:pPr>
      <w:r>
        <w:rPr>
          <w:rFonts w:eastAsia="Times New Roman" w:cs="Times New Roman"/>
          <w:color w:val="00000A"/>
        </w:rPr>
        <w:t>Integracja społeczna i środowiskowa.</w:t>
      </w:r>
    </w:p>
    <w:p w:rsidR="00694037" w:rsidRDefault="00694037">
      <w:pPr>
        <w:ind w:left="720"/>
        <w:rPr>
          <w:rFonts w:eastAsia="Times New Roman" w:cs="Times New Roman"/>
          <w:b/>
          <w:color w:val="00000A"/>
        </w:rPr>
      </w:pPr>
    </w:p>
    <w:p w:rsidR="00694037" w:rsidRDefault="00B00F1B">
      <w:pPr>
        <w:tabs>
          <w:tab w:val="left" w:pos="720"/>
        </w:tabs>
        <w:ind w:left="720"/>
        <w:jc w:val="center"/>
        <w:rPr>
          <w:b/>
          <w:sz w:val="28"/>
          <w:szCs w:val="28"/>
        </w:rPr>
      </w:pPr>
      <w:r>
        <w:rPr>
          <w:b/>
          <w:sz w:val="28"/>
          <w:szCs w:val="28"/>
        </w:rPr>
        <w:t>Konkurs organizowany jest w partnerstwie z Centrum Informacji i Edukacji Ekologicznej w Gdańsku.</w:t>
      </w:r>
    </w:p>
    <w:p w:rsidR="00694037" w:rsidRDefault="00694037">
      <w:pPr>
        <w:tabs>
          <w:tab w:val="left" w:pos="720"/>
        </w:tabs>
        <w:rPr>
          <w:b/>
          <w:color w:val="00B050"/>
        </w:rPr>
      </w:pPr>
    </w:p>
    <w:p w:rsidR="00694037" w:rsidRDefault="00B00F1B">
      <w:pPr>
        <w:ind w:left="720"/>
        <w:rPr>
          <w:rFonts w:eastAsia="Times New Roman" w:cs="Times New Roman"/>
          <w:b/>
          <w:color w:val="00000A"/>
        </w:rPr>
      </w:pPr>
      <w:r>
        <w:rPr>
          <w:rFonts w:eastAsia="Times New Roman" w:cs="Times New Roman"/>
          <w:b/>
          <w:color w:val="00000A"/>
        </w:rPr>
        <w:t>Informacje o konkursie:</w:t>
      </w:r>
    </w:p>
    <w:p w:rsidR="00694037" w:rsidRDefault="00B00F1B">
      <w:pPr>
        <w:numPr>
          <w:ilvl w:val="0"/>
          <w:numId w:val="1"/>
        </w:numPr>
        <w:spacing w:before="278" w:after="278"/>
      </w:pPr>
      <w:r>
        <w:rPr>
          <w:rFonts w:eastAsia="Times New Roman" w:cs="Times New Roman"/>
          <w:b/>
          <w:color w:val="000000"/>
        </w:rPr>
        <w:tab/>
        <w:t>I ETAP</w:t>
      </w:r>
      <w:r>
        <w:rPr>
          <w:rFonts w:eastAsia="Times New Roman" w:cs="Times New Roman"/>
          <w:color w:val="000000"/>
        </w:rPr>
        <w:t xml:space="preserve">: wytypowanie przez placówkę  jednej  </w:t>
      </w:r>
      <w:r>
        <w:rPr>
          <w:rFonts w:eastAsia="Times New Roman" w:cs="Times New Roman"/>
          <w:b/>
          <w:color w:val="000000"/>
        </w:rPr>
        <w:t xml:space="preserve">2- osobowej drużyny klas VII-VIII szkoły podstawowej zespołów edukacyjno – terapeutycznych, </w:t>
      </w:r>
      <w:r>
        <w:rPr>
          <w:rFonts w:eastAsia="Times New Roman" w:cs="Times New Roman"/>
          <w:color w:val="000000"/>
        </w:rPr>
        <w:t>która wykona</w:t>
      </w:r>
      <w:r w:rsidR="00441EFB">
        <w:rPr>
          <w:rFonts w:eastAsia="Times New Roman" w:cs="Times New Roman"/>
          <w:color w:val="000000"/>
        </w:rPr>
        <w:t xml:space="preserve"> </w:t>
      </w:r>
      <w:r>
        <w:rPr>
          <w:rFonts w:eastAsia="Times New Roman" w:cs="Times New Roman"/>
          <w:color w:val="000000"/>
          <w:u w:val="single"/>
        </w:rPr>
        <w:t>pracę plastyczną  w formie  plakatu</w:t>
      </w:r>
      <w:r w:rsidR="00441EFB">
        <w:rPr>
          <w:rFonts w:eastAsia="Times New Roman" w:cs="Times New Roman"/>
          <w:color w:val="000000"/>
          <w:u w:val="single"/>
        </w:rPr>
        <w:t xml:space="preserve"> </w:t>
      </w:r>
      <w:r>
        <w:rPr>
          <w:rFonts w:eastAsia="Times New Roman" w:cs="Times New Roman"/>
          <w:color w:val="000000"/>
        </w:rPr>
        <w:t xml:space="preserve">temat pracy </w:t>
      </w:r>
      <w:r>
        <w:rPr>
          <w:rFonts w:eastAsia="Times New Roman" w:cs="Times New Roman"/>
          <w:b/>
          <w:color w:val="000000"/>
        </w:rPr>
        <w:t xml:space="preserve">- </w:t>
      </w:r>
      <w:r>
        <w:rPr>
          <w:rFonts w:eastAsia="Times New Roman" w:cs="Times New Roman"/>
          <w:b/>
          <w:bCs/>
          <w:color w:val="C9211E"/>
        </w:rPr>
        <w:t>SEGREGUJESZ – ŚWIAT  RATUJESZ</w:t>
      </w:r>
      <w:r>
        <w:rPr>
          <w:rFonts w:eastAsia="Times New Roman" w:cs="Times New Roman"/>
          <w:color w:val="FF0000"/>
        </w:rPr>
        <w:t>.</w:t>
      </w:r>
      <w:r>
        <w:rPr>
          <w:rFonts w:eastAsia="Times New Roman" w:cs="Times New Roman"/>
          <w:color w:val="000000"/>
        </w:rPr>
        <w:t xml:space="preserve"> Spośród nadesłanych prac jury powołane przez organizatora wyłoni 10 zwycięskich prac, których wykonawcy przejdą do etapu finałowego  tj. Międzywojewódzkiego Konkursu Wiedzy Ekologicznej. Prace, zgłoszenia dostarczone po terminie nie będą brane pod uwagę p</w:t>
      </w:r>
      <w:r>
        <w:rPr>
          <w:rFonts w:eastAsia="Times New Roman" w:cs="Times New Roman"/>
          <w:color w:val="000000"/>
        </w:rPr>
        <w:t>rzy kwalifikacji konkursowej.</w:t>
      </w:r>
    </w:p>
    <w:p w:rsidR="00694037" w:rsidRDefault="00B00F1B">
      <w:pPr>
        <w:spacing w:before="280" w:after="280"/>
        <w:ind w:left="720"/>
        <w:jc w:val="both"/>
        <w:rPr>
          <w:rFonts w:eastAsia="Times New Roman" w:cs="Times New Roman"/>
        </w:rPr>
      </w:pPr>
      <w:r>
        <w:rPr>
          <w:rFonts w:eastAsia="Times New Roman" w:cs="Times New Roman"/>
          <w:i/>
          <w:color w:val="FF0000"/>
        </w:rPr>
        <w:t xml:space="preserve">W przypadku wyrównanego poziomu prac plastycznych organizator przewiduje możliwość zwiększenia ilości drużyn zakwalifikowanych do etapu finałowego. Jeżeli natomiast w terminie wpływu dotrze mniejsza liczba prac/zgłoszeń </w:t>
      </w:r>
      <w:r>
        <w:rPr>
          <w:rFonts w:eastAsia="Times New Roman" w:cs="Times New Roman"/>
          <w:i/>
          <w:color w:val="FF0000"/>
        </w:rPr>
        <w:t>niż zakładane /mniej niż 10/ organizator zastrzega sobie możliwość zakwalifikowania do kolejnego etapu prac, które dojdą po terminie.</w:t>
      </w:r>
    </w:p>
    <w:p w:rsidR="00694037" w:rsidRDefault="00B00F1B">
      <w:pPr>
        <w:numPr>
          <w:ilvl w:val="0"/>
          <w:numId w:val="1"/>
        </w:numPr>
        <w:tabs>
          <w:tab w:val="left" w:pos="720"/>
        </w:tabs>
        <w:spacing w:after="280"/>
        <w:jc w:val="both"/>
      </w:pPr>
      <w:r>
        <w:t xml:space="preserve">Format pracy A4 lub A3, technika wykonania jest dowolna. </w:t>
      </w:r>
      <w:r>
        <w:rPr>
          <w:u w:val="single"/>
        </w:rPr>
        <w:t>Prosimy o podpisanie prac na odwrocie imieniem i nazwiskiem wykon</w:t>
      </w:r>
      <w:r>
        <w:rPr>
          <w:u w:val="single"/>
        </w:rPr>
        <w:t>awców oraz opiekuna, a także  podanie nazwy placówki</w:t>
      </w:r>
      <w:r>
        <w:t xml:space="preserve">. Prace wraz z kartą zgłoszeniową należy dostarczyć/przesłać na adres organizatora w terminie </w:t>
      </w:r>
      <w:r>
        <w:rPr>
          <w:b/>
          <w:u w:val="single"/>
        </w:rPr>
        <w:t>do 6 marca 2020 roku</w:t>
      </w:r>
      <w:r>
        <w:t xml:space="preserve"> /decyduje </w:t>
      </w:r>
      <w:r>
        <w:rPr>
          <w:u w:val="single"/>
        </w:rPr>
        <w:t>data wpływu lub dostarczenia pracy</w:t>
      </w:r>
      <w:r>
        <w:t xml:space="preserve"> do organizatora/. </w:t>
      </w:r>
      <w:r>
        <w:rPr>
          <w:rFonts w:eastAsia="Times New Roman" w:cs="Times New Roman"/>
          <w:b/>
          <w:color w:val="00000A"/>
        </w:rPr>
        <w:t>Prosimy o dopisek „KONKURS</w:t>
      </w:r>
      <w:r>
        <w:rPr>
          <w:rFonts w:eastAsia="Times New Roman" w:cs="Times New Roman"/>
          <w:b/>
          <w:color w:val="00000A"/>
        </w:rPr>
        <w:t xml:space="preserve"> EKOLOGICZNY”.</w:t>
      </w:r>
    </w:p>
    <w:p w:rsidR="00694037" w:rsidRDefault="00B00F1B">
      <w:pPr>
        <w:tabs>
          <w:tab w:val="left" w:pos="720"/>
        </w:tabs>
        <w:spacing w:before="280" w:after="280"/>
        <w:jc w:val="both"/>
      </w:pPr>
      <w:r>
        <w:t>Prace niezgodne z regulaminem, nadesłane po terminie, zniszczone w wyniku niewłaściwego opakowania nie będą brane pod uwagę. Organizator nie zwraca nadesłanych prac oraz zastrzega sobie prawo do publikacji prac na stronie Internetowej. Ogłos</w:t>
      </w:r>
      <w:r>
        <w:t>zenie wyników  etapu I nastąpi do dnia</w:t>
      </w:r>
      <w:r>
        <w:rPr>
          <w:b/>
        </w:rPr>
        <w:t xml:space="preserve"> 13 marca 2020 </w:t>
      </w:r>
      <w:proofErr w:type="spellStart"/>
      <w:r>
        <w:rPr>
          <w:b/>
        </w:rPr>
        <w:t>roku</w:t>
      </w:r>
      <w:r>
        <w:rPr>
          <w:rFonts w:eastAsia="Times New Roman" w:cs="Times New Roman"/>
          <w:color w:val="000000"/>
        </w:rPr>
        <w:t>na</w:t>
      </w:r>
      <w:proofErr w:type="spellEnd"/>
      <w:r>
        <w:rPr>
          <w:rFonts w:eastAsia="Times New Roman" w:cs="Times New Roman"/>
          <w:color w:val="000000"/>
        </w:rPr>
        <w:t xml:space="preserve"> stronie organizatora </w:t>
      </w:r>
      <w:hyperlink r:id="rId5">
        <w:r>
          <w:rPr>
            <w:rStyle w:val="czeinternetowe"/>
            <w:rFonts w:eastAsia="Times New Roman" w:cs="Times New Roman"/>
            <w:lang w:eastAsia="hi-IN"/>
          </w:rPr>
          <w:t>www.zpstczew.pl</w:t>
        </w:r>
      </w:hyperlink>
      <w:r>
        <w:rPr>
          <w:rFonts w:eastAsia="Times New Roman" w:cs="Times New Roman"/>
          <w:color w:val="000000"/>
        </w:rPr>
        <w:t xml:space="preserve">  a drużyny,  które  przejdą do kolejnego etapu zostaną dodatkowo poinformowane telefonicznie. </w:t>
      </w:r>
    </w:p>
    <w:p w:rsidR="00694037" w:rsidRDefault="00B00F1B">
      <w:pPr>
        <w:numPr>
          <w:ilvl w:val="0"/>
          <w:numId w:val="4"/>
        </w:numPr>
        <w:tabs>
          <w:tab w:val="left" w:pos="720"/>
        </w:tabs>
        <w:spacing w:after="280"/>
        <w:jc w:val="both"/>
        <w:rPr>
          <w:rFonts w:eastAsia="Times New Roman" w:cs="Times New Roman"/>
          <w:b/>
          <w:color w:val="00A933"/>
        </w:rPr>
      </w:pPr>
      <w:r>
        <w:lastRenderedPageBreak/>
        <w:t>Jury przy ocenie prac b</w:t>
      </w:r>
      <w:r>
        <w:t xml:space="preserve">ędzie brało pod uwagę: zgodność z tematyką, pomysłowość, kompozycję pracy, różnorodność zastosowanych materiałów. </w:t>
      </w:r>
    </w:p>
    <w:p w:rsidR="00694037" w:rsidRDefault="00B00F1B">
      <w:pPr>
        <w:tabs>
          <w:tab w:val="left" w:pos="720"/>
        </w:tabs>
        <w:spacing w:after="280"/>
        <w:ind w:left="720"/>
        <w:jc w:val="both"/>
      </w:pPr>
      <w:r>
        <w:rPr>
          <w:rFonts w:eastAsia="Times New Roman" w:cs="Times New Roman"/>
          <w:color w:val="00A933"/>
        </w:rPr>
        <w:t xml:space="preserve">WAŻNE: Placówki, które są zainteresowane udziałem w konkursie prosimy o przesłanie deklaracji uczestnictwa w konkursie emailem na adres  </w:t>
      </w:r>
      <w:hyperlink r:id="rId6">
        <w:r>
          <w:rPr>
            <w:rStyle w:val="czeinternetowe"/>
            <w:rFonts w:eastAsia="Times New Roman" w:cs="Times New Roman"/>
            <w:color w:val="00A933"/>
          </w:rPr>
          <w:t>sekretariat@zpstczew.pl</w:t>
        </w:r>
      </w:hyperlink>
      <w:r>
        <w:rPr>
          <w:rFonts w:eastAsia="Times New Roman" w:cs="Times New Roman"/>
          <w:color w:val="00A933"/>
        </w:rPr>
        <w:t xml:space="preserve"> </w:t>
      </w:r>
      <w:r w:rsidR="00441EFB">
        <w:rPr>
          <w:rFonts w:eastAsia="Times New Roman" w:cs="Times New Roman"/>
          <w:color w:val="00A933"/>
        </w:rPr>
        <w:t xml:space="preserve"> z dopiskiem Konkurs </w:t>
      </w:r>
      <w:proofErr w:type="spellStart"/>
      <w:r w:rsidR="00441EFB">
        <w:rPr>
          <w:rFonts w:eastAsia="Times New Roman" w:cs="Times New Roman"/>
          <w:color w:val="00A933"/>
        </w:rPr>
        <w:t>Ekologiczny</w:t>
      </w:r>
      <w:r>
        <w:rPr>
          <w:rFonts w:eastAsia="Times New Roman" w:cs="Times New Roman"/>
          <w:color w:val="00A933"/>
        </w:rPr>
        <w:t>lub</w:t>
      </w:r>
      <w:proofErr w:type="spellEnd"/>
      <w:r>
        <w:rPr>
          <w:rFonts w:eastAsia="Times New Roman" w:cs="Times New Roman"/>
          <w:color w:val="00A933"/>
        </w:rPr>
        <w:t xml:space="preserve"> </w:t>
      </w:r>
      <w:proofErr w:type="spellStart"/>
      <w:r>
        <w:rPr>
          <w:rFonts w:eastAsia="Times New Roman" w:cs="Times New Roman"/>
          <w:color w:val="00A933"/>
        </w:rPr>
        <w:t>smsem</w:t>
      </w:r>
      <w:proofErr w:type="spellEnd"/>
      <w:r>
        <w:rPr>
          <w:rFonts w:eastAsia="Times New Roman" w:cs="Times New Roman"/>
          <w:color w:val="00A933"/>
        </w:rPr>
        <w:t xml:space="preserve"> na nr </w:t>
      </w:r>
      <w:r>
        <w:rPr>
          <w:rFonts w:eastAsia="Times New Roman" w:cs="Times New Roman"/>
          <w:b/>
          <w:color w:val="111111"/>
        </w:rPr>
        <w:t xml:space="preserve">502 659 349 </w:t>
      </w:r>
      <w:r>
        <w:rPr>
          <w:rFonts w:eastAsia="Times New Roman" w:cs="Times New Roman"/>
          <w:color w:val="00A933"/>
        </w:rPr>
        <w:t xml:space="preserve">do dnia </w:t>
      </w:r>
      <w:r w:rsidR="00441EFB">
        <w:rPr>
          <w:rFonts w:eastAsia="Times New Roman" w:cs="Times New Roman"/>
          <w:b/>
          <w:bCs/>
          <w:color w:val="111111"/>
        </w:rPr>
        <w:t>21.02</w:t>
      </w:r>
      <w:r>
        <w:rPr>
          <w:rFonts w:eastAsia="Times New Roman" w:cs="Times New Roman"/>
          <w:b/>
          <w:bCs/>
          <w:color w:val="111111"/>
        </w:rPr>
        <w:t>.2020.</w:t>
      </w:r>
    </w:p>
    <w:p w:rsidR="00694037" w:rsidRDefault="00B00F1B">
      <w:pPr>
        <w:tabs>
          <w:tab w:val="left" w:pos="720"/>
        </w:tabs>
        <w:spacing w:after="280"/>
        <w:ind w:left="720"/>
        <w:jc w:val="both"/>
        <w:rPr>
          <w:color w:val="00A933"/>
        </w:rPr>
      </w:pPr>
      <w:r>
        <w:rPr>
          <w:rFonts w:eastAsia="Times New Roman" w:cs="Times New Roman"/>
          <w:color w:val="00A933"/>
        </w:rPr>
        <w:t xml:space="preserve">Jeżeli placówka nie potwierdzi deklaracji udziału w konkursie, a prześle pracę plastyczną, to decyzja o jej zakwalifikowaniu do dalszego etapu będzie zależna od decyzji Organizatorów. </w:t>
      </w:r>
    </w:p>
    <w:p w:rsidR="00694037" w:rsidRDefault="00B00F1B">
      <w:pPr>
        <w:spacing w:after="278"/>
        <w:ind w:left="709" w:hanging="709"/>
        <w:rPr>
          <w:rFonts w:eastAsia="Times New Roman" w:cs="Times New Roman"/>
          <w:color w:val="00000A"/>
        </w:rPr>
      </w:pPr>
      <w:r>
        <w:rPr>
          <w:rFonts w:eastAsia="Times New Roman" w:cs="Times New Roman"/>
          <w:b/>
          <w:color w:val="00000A"/>
        </w:rPr>
        <w:tab/>
        <w:t>II ETAP – FINAŁOWY</w:t>
      </w:r>
      <w:r>
        <w:rPr>
          <w:rFonts w:eastAsia="Times New Roman" w:cs="Times New Roman"/>
          <w:color w:val="00000A"/>
        </w:rPr>
        <w:t xml:space="preserve">:  </w:t>
      </w:r>
      <w:r>
        <w:rPr>
          <w:rFonts w:eastAsia="Times New Roman" w:cs="Times New Roman"/>
        </w:rPr>
        <w:t>Międzywojewódzki Konkurs Wiedzy Ekologicznej „Żyj</w:t>
      </w:r>
      <w:r>
        <w:rPr>
          <w:rFonts w:eastAsia="Times New Roman" w:cs="Times New Roman"/>
        </w:rPr>
        <w:t xml:space="preserve">ę w rytmie EKO” odbędzie się   </w:t>
      </w:r>
      <w:r>
        <w:rPr>
          <w:rFonts w:eastAsia="Times New Roman" w:cs="Times New Roman"/>
          <w:b/>
        </w:rPr>
        <w:t>8 kwietnia 2020 roku o godz.10.00</w:t>
      </w:r>
      <w:r>
        <w:rPr>
          <w:rFonts w:eastAsia="Times New Roman" w:cs="Times New Roman"/>
        </w:rPr>
        <w:t xml:space="preserve"> w Centrum Aktywizacji Osób Niepełnosprawnych                 w Tczewie,    ul. Grunwaldzka1</w:t>
      </w:r>
      <w:r>
        <w:rPr>
          <w:rFonts w:eastAsia="Times New Roman" w:cs="Times New Roman"/>
          <w:color w:val="00000A"/>
        </w:rPr>
        <w:t xml:space="preserve">. </w:t>
      </w:r>
    </w:p>
    <w:p w:rsidR="00694037" w:rsidRDefault="00B00F1B">
      <w:pPr>
        <w:spacing w:after="278"/>
        <w:ind w:left="709" w:hanging="709"/>
        <w:rPr>
          <w:rFonts w:eastAsia="Times New Roman" w:cs="Times New Roman"/>
          <w:color w:val="00000A"/>
        </w:rPr>
      </w:pPr>
      <w:r>
        <w:rPr>
          <w:rFonts w:eastAsia="Times New Roman" w:cs="Times New Roman"/>
        </w:rPr>
        <w:t>W przypadku, gdy wystąpi trudność z wyłonieniem 3 zwycięskich drużyn /ze względu na taką samą ilo</w:t>
      </w:r>
      <w:r>
        <w:rPr>
          <w:rFonts w:eastAsia="Times New Roman" w:cs="Times New Roman"/>
        </w:rPr>
        <w:t>ść punktów/ pod uwagę będą brane punkty przyznane przez Jury w etapie I – praca plastyczna.</w:t>
      </w:r>
    </w:p>
    <w:p w:rsidR="00694037" w:rsidRDefault="00B00F1B">
      <w:pPr>
        <w:rPr>
          <w:rFonts w:eastAsia="Times New Roman" w:cs="Times New Roman"/>
          <w:color w:val="00000A"/>
        </w:rPr>
      </w:pPr>
      <w:r>
        <w:rPr>
          <w:rFonts w:eastAsia="Times New Roman" w:cs="Times New Roman"/>
          <w:color w:val="00000A"/>
        </w:rPr>
        <w:t xml:space="preserve">Organizator zastrzega sobie możliwość zmiany terminów /ogłoszenia wyników etapu I lub zmiany terminu </w:t>
      </w:r>
    </w:p>
    <w:p w:rsidR="00694037" w:rsidRDefault="00B00F1B">
      <w:pPr>
        <w:rPr>
          <w:rFonts w:eastAsia="Times New Roman" w:cs="Times New Roman"/>
          <w:color w:val="00000A"/>
        </w:rPr>
      </w:pPr>
      <w:r>
        <w:rPr>
          <w:rFonts w:eastAsia="Times New Roman" w:cs="Times New Roman"/>
          <w:color w:val="00000A"/>
        </w:rPr>
        <w:t>etapu</w:t>
      </w:r>
      <w:r>
        <w:rPr>
          <w:rFonts w:eastAsia="Times New Roman" w:cs="Times New Roman"/>
          <w:color w:val="00000A"/>
          <w:u w:val="single"/>
        </w:rPr>
        <w:t xml:space="preserve"> II/  o czym poinformuje wcześniej uczestników  konkursu </w:t>
      </w:r>
      <w:r>
        <w:rPr>
          <w:rFonts w:eastAsia="Times New Roman" w:cs="Times New Roman"/>
          <w:color w:val="00000A"/>
        </w:rPr>
        <w:t>.</w:t>
      </w:r>
    </w:p>
    <w:p w:rsidR="00694037" w:rsidRDefault="00694037">
      <w:pPr>
        <w:rPr>
          <w:rFonts w:eastAsia="Times New Roman" w:cs="Times New Roman"/>
          <w:b/>
          <w:color w:val="00000A"/>
        </w:rPr>
      </w:pPr>
    </w:p>
    <w:p w:rsidR="00694037" w:rsidRDefault="00B00F1B">
      <w:pPr>
        <w:rPr>
          <w:rFonts w:eastAsia="Times New Roman" w:cs="Times New Roman"/>
          <w:b/>
          <w:color w:val="00000A"/>
        </w:rPr>
      </w:pPr>
      <w:r>
        <w:rPr>
          <w:rFonts w:eastAsia="Times New Roman" w:cs="Times New Roman"/>
          <w:b/>
          <w:color w:val="00000A"/>
        </w:rPr>
        <w:t xml:space="preserve">WAŻNE: Bardzo prosimy o przesłanie  wraz z pracą plastyczną  i kartą zgłoszeniową, zgody o przetwarzaniu danych osobowych i upublicznieniu wizerunku na wzorze dostarczonym przez organizatora. </w:t>
      </w:r>
    </w:p>
    <w:p w:rsidR="00694037" w:rsidRDefault="00B00F1B">
      <w:pPr>
        <w:rPr>
          <w:rFonts w:eastAsia="Times New Roman" w:cs="Times New Roman"/>
          <w:b/>
        </w:rPr>
      </w:pPr>
      <w:r>
        <w:rPr>
          <w:rFonts w:eastAsia="Times New Roman" w:cs="Times New Roman"/>
          <w:b/>
          <w:color w:val="00000A"/>
        </w:rPr>
        <w:t xml:space="preserve">W przypadku zmiany uczestnika podanego w karcie konkursowej </w:t>
      </w:r>
      <w:r>
        <w:rPr>
          <w:rFonts w:eastAsia="Times New Roman" w:cs="Times New Roman"/>
          <w:b/>
          <w:color w:val="00000A"/>
        </w:rPr>
        <w:t>prosimy o przywiezienie w dniu konkursu zgody na przetwarzanie danych i upublicznienie wizerunku nowego uczestnika.</w:t>
      </w:r>
    </w:p>
    <w:p w:rsidR="00694037" w:rsidRDefault="00B00F1B">
      <w:pPr>
        <w:spacing w:before="278" w:after="278"/>
        <w:rPr>
          <w:rFonts w:eastAsia="Times New Roman" w:cs="Times New Roman"/>
        </w:rPr>
      </w:pPr>
      <w:r>
        <w:rPr>
          <w:rFonts w:eastAsia="Times New Roman" w:cs="Times New Roman"/>
          <w:b/>
        </w:rPr>
        <w:t xml:space="preserve">PRZEBIEG KONKURSU </w:t>
      </w:r>
    </w:p>
    <w:p w:rsidR="00694037" w:rsidRDefault="00B00F1B">
      <w:pPr>
        <w:numPr>
          <w:ilvl w:val="0"/>
          <w:numId w:val="2"/>
        </w:numPr>
        <w:tabs>
          <w:tab w:val="left" w:pos="720"/>
        </w:tabs>
        <w:spacing w:before="100"/>
        <w:rPr>
          <w:rFonts w:eastAsia="Times New Roman" w:cs="Times New Roman"/>
        </w:rPr>
      </w:pPr>
      <w:r>
        <w:rPr>
          <w:rFonts w:eastAsia="Times New Roman" w:cs="Times New Roman"/>
        </w:rPr>
        <w:t>Uroczyste otwarcie konkursu, powitanie.</w:t>
      </w:r>
    </w:p>
    <w:p w:rsidR="00694037" w:rsidRDefault="00B00F1B">
      <w:pPr>
        <w:numPr>
          <w:ilvl w:val="0"/>
          <w:numId w:val="2"/>
        </w:numPr>
        <w:tabs>
          <w:tab w:val="left" w:pos="720"/>
        </w:tabs>
        <w:spacing w:before="100"/>
        <w:rPr>
          <w:rFonts w:eastAsia="Times New Roman" w:cs="Times New Roman"/>
        </w:rPr>
      </w:pPr>
      <w:r>
        <w:rPr>
          <w:rFonts w:eastAsia="Times New Roman" w:cs="Times New Roman"/>
        </w:rPr>
        <w:t>Konkurs wiedzy, podczas którego zawodnicy prezentują swoją wiedzę i umiejętności,</w:t>
      </w:r>
      <w:r>
        <w:rPr>
          <w:rFonts w:eastAsia="Times New Roman" w:cs="Times New Roman"/>
        </w:rPr>
        <w:t xml:space="preserve"> m. in.  odpowiadają na pytania, wykonują zadania praktyczne, konkurencje sprawnościowe.</w:t>
      </w:r>
    </w:p>
    <w:p w:rsidR="00694037" w:rsidRDefault="00B00F1B">
      <w:pPr>
        <w:numPr>
          <w:ilvl w:val="0"/>
          <w:numId w:val="2"/>
        </w:numPr>
        <w:tabs>
          <w:tab w:val="left" w:pos="720"/>
        </w:tabs>
        <w:spacing w:before="100"/>
        <w:rPr>
          <w:rFonts w:eastAsia="Times New Roman" w:cs="Times New Roman"/>
        </w:rPr>
      </w:pPr>
      <w:r>
        <w:rPr>
          <w:rFonts w:eastAsia="Times New Roman" w:cs="Times New Roman"/>
        </w:rPr>
        <w:t>Przerwa na obrady jury, poczęstunek dla uczestników i opiekunów.</w:t>
      </w:r>
    </w:p>
    <w:p w:rsidR="00694037" w:rsidRDefault="00B00F1B">
      <w:pPr>
        <w:numPr>
          <w:ilvl w:val="0"/>
          <w:numId w:val="2"/>
        </w:numPr>
        <w:tabs>
          <w:tab w:val="left" w:pos="720"/>
        </w:tabs>
        <w:spacing w:before="100"/>
        <w:rPr>
          <w:rFonts w:eastAsia="Times New Roman" w:cs="Times New Roman"/>
          <w:b/>
          <w:color w:val="000000"/>
        </w:rPr>
      </w:pPr>
      <w:r>
        <w:rPr>
          <w:rFonts w:eastAsia="Times New Roman" w:cs="Times New Roman"/>
        </w:rPr>
        <w:t>Ogłoszenie wyników, wręczenie nagród, uroczyste zakończenie konkursu.</w:t>
      </w:r>
    </w:p>
    <w:p w:rsidR="00694037" w:rsidRDefault="00694037">
      <w:pPr>
        <w:tabs>
          <w:tab w:val="left" w:pos="720"/>
        </w:tabs>
        <w:spacing w:before="100"/>
        <w:ind w:left="720"/>
        <w:rPr>
          <w:rFonts w:eastAsia="Times New Roman" w:cs="Times New Roman"/>
          <w:b/>
          <w:color w:val="000000"/>
        </w:rPr>
      </w:pPr>
    </w:p>
    <w:p w:rsidR="00694037" w:rsidRDefault="00B00F1B">
      <w:pPr>
        <w:tabs>
          <w:tab w:val="left" w:pos="720"/>
        </w:tabs>
        <w:spacing w:before="100"/>
        <w:ind w:left="360"/>
        <w:rPr>
          <w:rFonts w:eastAsia="Times New Roman" w:cs="Times New Roman"/>
          <w:b/>
        </w:rPr>
      </w:pPr>
      <w:r>
        <w:rPr>
          <w:rFonts w:eastAsia="Times New Roman" w:cs="Times New Roman"/>
          <w:b/>
          <w:color w:val="000000"/>
        </w:rPr>
        <w:t>Przewidywany czas trwania konku</w:t>
      </w:r>
      <w:r>
        <w:rPr>
          <w:rFonts w:eastAsia="Times New Roman" w:cs="Times New Roman"/>
          <w:b/>
          <w:color w:val="000000"/>
        </w:rPr>
        <w:t>rsu – 3 godz. -</w:t>
      </w:r>
      <w:r>
        <w:rPr>
          <w:rFonts w:eastAsia="Times New Roman" w:cs="Times New Roman"/>
          <w:b/>
        </w:rPr>
        <w:t xml:space="preserve"> prosimy o zarezerwowanie sobie na uczestnictwo czasu przewidzianego przez organizatora. </w:t>
      </w:r>
    </w:p>
    <w:p w:rsidR="00694037" w:rsidRDefault="00694037">
      <w:pPr>
        <w:tabs>
          <w:tab w:val="left" w:pos="720"/>
        </w:tabs>
        <w:spacing w:before="100"/>
        <w:ind w:left="360"/>
        <w:rPr>
          <w:rFonts w:eastAsia="Times New Roman" w:cs="Times New Roman"/>
          <w:b/>
        </w:rPr>
      </w:pPr>
    </w:p>
    <w:p w:rsidR="00694037" w:rsidRDefault="00B00F1B">
      <w:pPr>
        <w:rPr>
          <w:rFonts w:eastAsia="Times New Roman" w:cs="Times New Roman"/>
          <w:color w:val="00000A"/>
        </w:rPr>
      </w:pPr>
      <w:r>
        <w:rPr>
          <w:rFonts w:eastAsia="Times New Roman" w:cs="Times New Roman"/>
          <w:b/>
          <w:color w:val="00000A"/>
        </w:rPr>
        <w:t xml:space="preserve">ZAKRES WIEDZY OBEJMUJE: </w:t>
      </w:r>
    </w:p>
    <w:p w:rsidR="00694037" w:rsidRDefault="00B00F1B">
      <w:pPr>
        <w:tabs>
          <w:tab w:val="left" w:pos="720"/>
        </w:tabs>
        <w:ind w:left="709"/>
        <w:rPr>
          <w:rFonts w:eastAsia="Times New Roman" w:cs="Times New Roman"/>
          <w:color w:val="00000A"/>
        </w:rPr>
      </w:pPr>
      <w:r>
        <w:rPr>
          <w:rFonts w:eastAsia="Times New Roman" w:cs="Times New Roman"/>
          <w:color w:val="00000A"/>
        </w:rPr>
        <w:t>ZDROWY I EKOLOGICZNY TRYB ŻYCIA:</w:t>
      </w:r>
    </w:p>
    <w:p w:rsidR="00694037" w:rsidRDefault="00B00F1B">
      <w:pPr>
        <w:numPr>
          <w:ilvl w:val="0"/>
          <w:numId w:val="3"/>
        </w:numPr>
        <w:tabs>
          <w:tab w:val="left" w:pos="720"/>
        </w:tabs>
        <w:rPr>
          <w:rFonts w:eastAsia="Times New Roman" w:cs="Times New Roman"/>
          <w:color w:val="00000A"/>
        </w:rPr>
      </w:pPr>
      <w:r>
        <w:rPr>
          <w:rFonts w:eastAsia="Times New Roman" w:cs="Times New Roman"/>
          <w:color w:val="00000A"/>
        </w:rPr>
        <w:t xml:space="preserve">podstawowe zasady zdrowego odżywiania, </w:t>
      </w:r>
      <w:r>
        <w:rPr>
          <w:rFonts w:eastAsia="Times New Roman" w:cs="Times New Roman"/>
          <w:color w:val="000000"/>
        </w:rPr>
        <w:t>znajomość podstawowych warzyw i owoców;</w:t>
      </w:r>
    </w:p>
    <w:p w:rsidR="00694037" w:rsidRDefault="00B00F1B">
      <w:pPr>
        <w:numPr>
          <w:ilvl w:val="0"/>
          <w:numId w:val="3"/>
        </w:numPr>
        <w:tabs>
          <w:tab w:val="left" w:pos="720"/>
        </w:tabs>
        <w:rPr>
          <w:rFonts w:eastAsia="Times New Roman" w:cs="Times New Roman"/>
          <w:color w:val="00000A"/>
        </w:rPr>
      </w:pPr>
      <w:r>
        <w:rPr>
          <w:rFonts w:eastAsia="Times New Roman" w:cs="Times New Roman"/>
          <w:color w:val="00000A"/>
        </w:rPr>
        <w:t xml:space="preserve">aktywność </w:t>
      </w:r>
      <w:r>
        <w:rPr>
          <w:rFonts w:eastAsia="Times New Roman" w:cs="Times New Roman"/>
          <w:color w:val="00000A"/>
        </w:rPr>
        <w:t>ruchowa - dyscypliny sportowe.</w:t>
      </w:r>
    </w:p>
    <w:p w:rsidR="00694037" w:rsidRDefault="00B00F1B">
      <w:pPr>
        <w:tabs>
          <w:tab w:val="left" w:pos="720"/>
        </w:tabs>
        <w:ind w:left="720" w:hanging="360"/>
        <w:rPr>
          <w:rFonts w:eastAsia="Times New Roman" w:cs="Times New Roman"/>
          <w:color w:val="000000"/>
        </w:rPr>
      </w:pPr>
      <w:r>
        <w:rPr>
          <w:rFonts w:eastAsia="Times New Roman" w:cs="Times New Roman"/>
          <w:color w:val="00000A"/>
        </w:rPr>
        <w:t>PRZYRODA:</w:t>
      </w:r>
    </w:p>
    <w:p w:rsidR="00694037" w:rsidRDefault="00B00F1B">
      <w:pPr>
        <w:numPr>
          <w:ilvl w:val="0"/>
          <w:numId w:val="3"/>
        </w:numPr>
        <w:tabs>
          <w:tab w:val="left" w:pos="720"/>
        </w:tabs>
        <w:rPr>
          <w:rFonts w:eastAsia="Times New Roman" w:cs="Times New Roman"/>
          <w:color w:val="000000"/>
        </w:rPr>
      </w:pPr>
      <w:r>
        <w:rPr>
          <w:rFonts w:eastAsia="Times New Roman" w:cs="Times New Roman"/>
          <w:color w:val="000000"/>
        </w:rPr>
        <w:t>las – warstwy lasu, rośliny występujące w lesie, właściwe zachowanie w lesie; dary lasu, ochrona lasów;</w:t>
      </w:r>
    </w:p>
    <w:p w:rsidR="00694037" w:rsidRDefault="00B00F1B">
      <w:pPr>
        <w:numPr>
          <w:ilvl w:val="0"/>
          <w:numId w:val="3"/>
        </w:numPr>
        <w:tabs>
          <w:tab w:val="left" w:pos="720"/>
        </w:tabs>
        <w:rPr>
          <w:rFonts w:eastAsia="Times New Roman" w:cs="Times New Roman"/>
          <w:color w:val="00000A"/>
        </w:rPr>
      </w:pPr>
      <w:r>
        <w:rPr>
          <w:rFonts w:eastAsia="Times New Roman" w:cs="Times New Roman"/>
          <w:color w:val="000000"/>
        </w:rPr>
        <w:t>zwierzęta występujące w Polsce.</w:t>
      </w:r>
    </w:p>
    <w:p w:rsidR="00694037" w:rsidRDefault="00B00F1B">
      <w:pPr>
        <w:tabs>
          <w:tab w:val="left" w:pos="720"/>
        </w:tabs>
        <w:ind w:left="720" w:hanging="360"/>
        <w:rPr>
          <w:rFonts w:eastAsia="Times New Roman" w:cs="Times New Roman"/>
          <w:color w:val="00000A"/>
        </w:rPr>
      </w:pPr>
      <w:r>
        <w:rPr>
          <w:rFonts w:eastAsia="Times New Roman" w:cs="Times New Roman"/>
          <w:color w:val="00000A"/>
        </w:rPr>
        <w:t>OCHRONA ŚRODOWISKA, CZYLI JAK DBAĆ O ZASOBY ZIEMI:</w:t>
      </w:r>
    </w:p>
    <w:p w:rsidR="00694037" w:rsidRDefault="00B00F1B">
      <w:pPr>
        <w:numPr>
          <w:ilvl w:val="0"/>
          <w:numId w:val="3"/>
        </w:numPr>
        <w:tabs>
          <w:tab w:val="left" w:pos="720"/>
        </w:tabs>
        <w:rPr>
          <w:rFonts w:eastAsia="Times New Roman" w:cs="Times New Roman"/>
          <w:color w:val="00000A"/>
        </w:rPr>
      </w:pPr>
      <w:r>
        <w:rPr>
          <w:rFonts w:eastAsia="Times New Roman" w:cs="Times New Roman"/>
          <w:color w:val="00000A"/>
        </w:rPr>
        <w:t>oszczędzanie energii elektry</w:t>
      </w:r>
      <w:r>
        <w:rPr>
          <w:rFonts w:eastAsia="Times New Roman" w:cs="Times New Roman"/>
          <w:color w:val="00000A"/>
        </w:rPr>
        <w:t>cznej, cieplnej, wody, itp.;</w:t>
      </w:r>
    </w:p>
    <w:p w:rsidR="00694037" w:rsidRDefault="00B00F1B">
      <w:pPr>
        <w:numPr>
          <w:ilvl w:val="0"/>
          <w:numId w:val="3"/>
        </w:numPr>
        <w:tabs>
          <w:tab w:val="left" w:pos="720"/>
        </w:tabs>
        <w:rPr>
          <w:rFonts w:eastAsia="Times New Roman" w:cs="Times New Roman"/>
          <w:color w:val="00000A"/>
        </w:rPr>
      </w:pPr>
      <w:r>
        <w:rPr>
          <w:rFonts w:eastAsia="Times New Roman" w:cs="Times New Roman"/>
          <w:color w:val="00000A"/>
        </w:rPr>
        <w:t>sposoby i zasady dbania o planetę Ziemię.</w:t>
      </w:r>
    </w:p>
    <w:p w:rsidR="00694037" w:rsidRDefault="00B00F1B">
      <w:pPr>
        <w:tabs>
          <w:tab w:val="left" w:pos="720"/>
        </w:tabs>
        <w:ind w:left="360"/>
        <w:rPr>
          <w:rFonts w:eastAsia="Times New Roman" w:cs="Times New Roman"/>
          <w:color w:val="00000A"/>
        </w:rPr>
      </w:pPr>
      <w:r>
        <w:rPr>
          <w:rFonts w:eastAsia="Times New Roman" w:cs="Times New Roman"/>
          <w:color w:val="00000A"/>
        </w:rPr>
        <w:t>SEGREGACJA ŚMIECI, ODPADY, RECYKLING:</w:t>
      </w:r>
    </w:p>
    <w:p w:rsidR="00694037" w:rsidRDefault="00B00F1B">
      <w:pPr>
        <w:numPr>
          <w:ilvl w:val="0"/>
          <w:numId w:val="3"/>
        </w:numPr>
        <w:tabs>
          <w:tab w:val="left" w:pos="720"/>
        </w:tabs>
        <w:rPr>
          <w:rFonts w:eastAsia="Times New Roman" w:cs="Times New Roman"/>
          <w:color w:val="00000A"/>
        </w:rPr>
      </w:pPr>
      <w:r>
        <w:rPr>
          <w:rFonts w:eastAsia="Times New Roman" w:cs="Times New Roman"/>
          <w:color w:val="00000A"/>
        </w:rPr>
        <w:t>zasady i znaczenie segregacji śmieci;</w:t>
      </w:r>
    </w:p>
    <w:p w:rsidR="00694037" w:rsidRDefault="00B00F1B">
      <w:pPr>
        <w:numPr>
          <w:ilvl w:val="0"/>
          <w:numId w:val="3"/>
        </w:numPr>
        <w:tabs>
          <w:tab w:val="left" w:pos="720"/>
        </w:tabs>
        <w:rPr>
          <w:b/>
        </w:rPr>
      </w:pPr>
      <w:r>
        <w:rPr>
          <w:rFonts w:eastAsia="Times New Roman" w:cs="Times New Roman"/>
          <w:color w:val="00000A"/>
        </w:rPr>
        <w:t>recykling: papier, szkło, metal, plastik itp.</w:t>
      </w:r>
    </w:p>
    <w:p w:rsidR="00694037" w:rsidRDefault="00694037">
      <w:pPr>
        <w:tabs>
          <w:tab w:val="left" w:pos="720"/>
        </w:tabs>
        <w:rPr>
          <w:b/>
        </w:rPr>
      </w:pPr>
    </w:p>
    <w:p w:rsidR="00694037" w:rsidRDefault="00B00F1B">
      <w:pPr>
        <w:tabs>
          <w:tab w:val="left" w:pos="720"/>
        </w:tabs>
        <w:ind w:left="360"/>
        <w:rPr>
          <w:b/>
          <w:i/>
        </w:rPr>
      </w:pPr>
      <w:r>
        <w:rPr>
          <w:b/>
        </w:rPr>
        <w:t>Uczestnicy konkursu wyrażają zgodę na przetwarzanie swoich danych osobowych w zakresie niezbędnym dla potrzeb konkursu. Dane osób uczestniczących w konkursie będą wykorzystane zgodnie  z ustawą z dnia 29 sierpnia 1997 r. o ochronie danych osobowych (Dz.U.1</w:t>
      </w:r>
      <w:r>
        <w:rPr>
          <w:b/>
        </w:rPr>
        <w:t xml:space="preserve">997 nr 133 poz. 883) dla celów </w:t>
      </w:r>
      <w:r>
        <w:rPr>
          <w:b/>
        </w:rPr>
        <w:lastRenderedPageBreak/>
        <w:t xml:space="preserve">przeprowadzenia konkursu. </w:t>
      </w:r>
    </w:p>
    <w:p w:rsidR="00694037" w:rsidRDefault="00B00F1B">
      <w:pPr>
        <w:tabs>
          <w:tab w:val="left" w:pos="720"/>
        </w:tabs>
        <w:ind w:left="360"/>
      </w:pPr>
      <w:r>
        <w:rPr>
          <w:b/>
          <w:i/>
        </w:rPr>
        <w:t>Administratorem danych osobowych przetwarzanych na potrzeby konkursu jest Organizator.</w:t>
      </w:r>
    </w:p>
    <w:p w:rsidR="00694037" w:rsidRDefault="00694037"/>
    <w:sectPr w:rsidR="00694037" w:rsidSect="00694037">
      <w:pgSz w:w="12240" w:h="15840"/>
      <w:pgMar w:top="284" w:right="556" w:bottom="142" w:left="556" w:header="720" w:footer="720" w:gutter="0"/>
      <w:cols w:space="708"/>
      <w:formProt w:val="0"/>
      <w:docGrid w:linePitch="24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6CDA"/>
    <w:multiLevelType w:val="multilevel"/>
    <w:tmpl w:val="C80E4ABA"/>
    <w:lvl w:ilvl="0">
      <w:start w:val="1"/>
      <w:numFmt w:val="bullet"/>
      <w:lvlText w:val=""/>
      <w:lvlJc w:val="left"/>
      <w:pPr>
        <w:ind w:left="720" w:hanging="360"/>
      </w:pPr>
      <w:rPr>
        <w:rFonts w:ascii="Symbol" w:hAnsi="Symbol" w:cs="Symbol" w:hint="default"/>
        <w:b/>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1AA288E"/>
    <w:multiLevelType w:val="multilevel"/>
    <w:tmpl w:val="F5EE73E4"/>
    <w:lvl w:ilvl="0">
      <w:start w:val="1"/>
      <w:numFmt w:val="bullet"/>
      <w:lvlText w:val=""/>
      <w:lvlJc w:val="left"/>
      <w:pPr>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21A4215"/>
    <w:multiLevelType w:val="multilevel"/>
    <w:tmpl w:val="D514F82A"/>
    <w:lvl w:ilvl="0">
      <w:start w:val="1"/>
      <w:numFmt w:val="bullet"/>
      <w:lvlText w:val=""/>
      <w:lvlJc w:val="left"/>
      <w:pPr>
        <w:ind w:left="720" w:hanging="360"/>
      </w:pPr>
      <w:rPr>
        <w:rFonts w:ascii="Symbol" w:hAnsi="Symbol" w:cs="Symbol" w:hint="default"/>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3BC339B"/>
    <w:multiLevelType w:val="multilevel"/>
    <w:tmpl w:val="ED50C9B6"/>
    <w:lvl w:ilvl="0">
      <w:start w:val="1"/>
      <w:numFmt w:val="bullet"/>
      <w:lvlText w:val=""/>
      <w:lvlJc w:val="left"/>
      <w:pPr>
        <w:ind w:left="1080" w:hanging="360"/>
      </w:pPr>
      <w:rPr>
        <w:rFonts w:ascii="Symbol" w:hAnsi="Symbol" w:cs="Symbol" w:hint="default"/>
        <w:b/>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F70503E"/>
    <w:multiLevelType w:val="multilevel"/>
    <w:tmpl w:val="565445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4037"/>
    <w:rsid w:val="00441EFB"/>
    <w:rsid w:val="00694037"/>
    <w:rsid w:val="00B00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8E5"/>
    <w:pPr>
      <w:widowControl w:val="0"/>
      <w:suppressAutoHyphens/>
    </w:pPr>
    <w:rPr>
      <w:rFonts w:ascii="Times New Roman" w:eastAsia="SimSun"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6E78E5"/>
    <w:rPr>
      <w:color w:val="000080"/>
      <w:u w:val="single"/>
    </w:rPr>
  </w:style>
  <w:style w:type="character" w:customStyle="1" w:styleId="ListLabel1">
    <w:name w:val="ListLabel 1"/>
    <w:qFormat/>
    <w:rsid w:val="00694037"/>
    <w:rPr>
      <w:rFonts w:cs="Symbol"/>
      <w:b/>
      <w:color w:val="00000A"/>
      <w:sz w:val="22"/>
      <w:szCs w:val="22"/>
    </w:rPr>
  </w:style>
  <w:style w:type="character" w:customStyle="1" w:styleId="ListLabel2">
    <w:name w:val="ListLabel 2"/>
    <w:qFormat/>
    <w:rsid w:val="00694037"/>
    <w:rPr>
      <w:rFonts w:cs="Symbol"/>
      <w:b/>
    </w:rPr>
  </w:style>
  <w:style w:type="character" w:customStyle="1" w:styleId="ListLabel3">
    <w:name w:val="ListLabel 3"/>
    <w:qFormat/>
    <w:rsid w:val="00694037"/>
    <w:rPr>
      <w:rFonts w:cs="Symbol"/>
      <w:b/>
      <w:color w:val="000000"/>
      <w:sz w:val="22"/>
      <w:szCs w:val="22"/>
    </w:rPr>
  </w:style>
  <w:style w:type="character" w:customStyle="1" w:styleId="ListLabel4">
    <w:name w:val="ListLabel 4"/>
    <w:qFormat/>
    <w:rsid w:val="00694037"/>
    <w:rPr>
      <w:rFonts w:cs="Symbol"/>
      <w:b/>
      <w:color w:val="00000A"/>
    </w:rPr>
  </w:style>
  <w:style w:type="character" w:customStyle="1" w:styleId="ListLabel5">
    <w:name w:val="ListLabel 5"/>
    <w:qFormat/>
    <w:rsid w:val="00694037"/>
    <w:rPr>
      <w:rFonts w:eastAsia="Times New Roman" w:cs="Times New Roman"/>
      <w:lang w:eastAsia="hi-IN"/>
    </w:rPr>
  </w:style>
  <w:style w:type="paragraph" w:styleId="Nagwek">
    <w:name w:val="header"/>
    <w:basedOn w:val="Normalny"/>
    <w:next w:val="Tekstpodstawowy"/>
    <w:qFormat/>
    <w:rsid w:val="00694037"/>
    <w:pPr>
      <w:keepNext/>
      <w:spacing w:before="240" w:after="120"/>
    </w:pPr>
    <w:rPr>
      <w:rFonts w:ascii="Liberation Sans" w:eastAsia="Microsoft YaHei" w:hAnsi="Liberation Sans"/>
      <w:sz w:val="28"/>
      <w:szCs w:val="28"/>
    </w:rPr>
  </w:style>
  <w:style w:type="paragraph" w:styleId="Tekstpodstawowy">
    <w:name w:val="Body Text"/>
    <w:basedOn w:val="Normalny"/>
    <w:rsid w:val="00694037"/>
    <w:pPr>
      <w:spacing w:after="140" w:line="276" w:lineRule="auto"/>
    </w:pPr>
  </w:style>
  <w:style w:type="paragraph" w:styleId="Lista">
    <w:name w:val="List"/>
    <w:basedOn w:val="Tekstpodstawowy"/>
    <w:rsid w:val="00694037"/>
  </w:style>
  <w:style w:type="paragraph" w:customStyle="1" w:styleId="Caption">
    <w:name w:val="Caption"/>
    <w:basedOn w:val="Normalny"/>
    <w:qFormat/>
    <w:rsid w:val="00694037"/>
    <w:pPr>
      <w:suppressLineNumbers/>
      <w:spacing w:before="120" w:after="120"/>
    </w:pPr>
    <w:rPr>
      <w:i/>
      <w:iCs/>
    </w:rPr>
  </w:style>
  <w:style w:type="paragraph" w:customStyle="1" w:styleId="Indeks">
    <w:name w:val="Indeks"/>
    <w:basedOn w:val="Normalny"/>
    <w:qFormat/>
    <w:rsid w:val="00694037"/>
    <w:pPr>
      <w:suppressLineNumbers/>
    </w:pPr>
  </w:style>
  <w:style w:type="paragraph" w:styleId="Akapitzlist">
    <w:name w:val="List Paragraph"/>
    <w:basedOn w:val="Normalny"/>
    <w:uiPriority w:val="34"/>
    <w:qFormat/>
    <w:rsid w:val="00B071EA"/>
    <w:pPr>
      <w:ind w:left="720"/>
      <w:contextualSpacing/>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pstczew.pl" TargetMode="External"/><Relationship Id="rId5" Type="http://schemas.openxmlformats.org/officeDocument/2006/relationships/hyperlink" Target="http://www.zpst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4845</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dcterms:created xsi:type="dcterms:W3CDTF">2020-01-31T06:46:00Z</dcterms:created>
  <dcterms:modified xsi:type="dcterms:W3CDTF">2020-01-31T06:46:00Z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